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3D1" w:rsidRDefault="00BC33D1" w:rsidP="00BC33D1">
      <w:pPr>
        <w:shd w:val="clear" w:color="auto" w:fill="FFFFFF"/>
        <w:spacing w:after="120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 </w:t>
      </w:r>
      <w:r w:rsidRPr="00E67140">
        <w:rPr>
          <w:color w:val="000000"/>
          <w:sz w:val="28"/>
          <w:szCs w:val="28"/>
        </w:rPr>
        <w:t>ПОСТРОЕНИЕ МАРКШЕЙДЕРСКОЙ ГРАФИЧЕСКОЙ ДОКУМЕНТАЦИИ</w:t>
      </w:r>
    </w:p>
    <w:p w:rsidR="00BC33D1" w:rsidRPr="00E67140" w:rsidRDefault="00BC33D1" w:rsidP="00BC33D1">
      <w:pPr>
        <w:shd w:val="clear" w:color="auto" w:fill="FFFFFF"/>
        <w:spacing w:after="120"/>
        <w:ind w:firstLine="709"/>
        <w:jc w:val="center"/>
        <w:rPr>
          <w:color w:val="000000"/>
          <w:sz w:val="28"/>
          <w:szCs w:val="28"/>
        </w:rPr>
      </w:pPr>
    </w:p>
    <w:p w:rsidR="00BC33D1" w:rsidRDefault="00BC33D1" w:rsidP="00BC33D1">
      <w:pPr>
        <w:shd w:val="clear" w:color="auto" w:fill="FFFFFF"/>
        <w:ind w:firstLine="187"/>
        <w:jc w:val="center"/>
        <w:rPr>
          <w:b/>
          <w:sz w:val="28"/>
          <w:szCs w:val="28"/>
        </w:rPr>
      </w:pPr>
      <w:r w:rsidRPr="002854FD">
        <w:rPr>
          <w:b/>
          <w:sz w:val="28"/>
          <w:szCs w:val="28"/>
        </w:rPr>
        <w:t xml:space="preserve">4.1 </w:t>
      </w:r>
      <w:r>
        <w:rPr>
          <w:b/>
          <w:sz w:val="28"/>
          <w:szCs w:val="28"/>
        </w:rPr>
        <w:t xml:space="preserve">Условие задания. </w:t>
      </w:r>
      <w:r w:rsidRPr="002854FD">
        <w:rPr>
          <w:b/>
          <w:sz w:val="28"/>
          <w:szCs w:val="28"/>
        </w:rPr>
        <w:t>Исходные данные</w:t>
      </w:r>
    </w:p>
    <w:p w:rsidR="00BC33D1" w:rsidRPr="002854FD" w:rsidRDefault="00BC33D1" w:rsidP="00BC33D1">
      <w:pPr>
        <w:shd w:val="clear" w:color="auto" w:fill="FFFFFF"/>
        <w:ind w:firstLine="187"/>
        <w:jc w:val="center"/>
        <w:rPr>
          <w:b/>
          <w:sz w:val="28"/>
          <w:szCs w:val="28"/>
        </w:rPr>
      </w:pPr>
    </w:p>
    <w:p w:rsidR="00BC33D1" w:rsidRPr="00E67140" w:rsidRDefault="00BC33D1" w:rsidP="00BC33D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Участок рудного месторождения площадью 500х500 м (рисунок 1) разведан тринадцатью вертикальными скважинами, пробуренными с поверхности через 150-</w:t>
      </w:r>
      <w:smartTag w:uri="urn:schemas-microsoft-com:office:smarttags" w:element="metricconverter">
        <w:smartTagPr>
          <w:attr w:name="ProductID" w:val="200 м"/>
        </w:smartTagPr>
        <w:r w:rsidRPr="00E67140">
          <w:rPr>
            <w:color w:val="000000"/>
            <w:sz w:val="28"/>
            <w:szCs w:val="28"/>
          </w:rPr>
          <w:t>200 м</w:t>
        </w:r>
      </w:smartTag>
      <w:r w:rsidRPr="00E67140">
        <w:rPr>
          <w:color w:val="000000"/>
          <w:sz w:val="28"/>
          <w:szCs w:val="28"/>
        </w:rPr>
        <w:t>. Координаты (</w:t>
      </w:r>
      <w:proofErr w:type="spellStart"/>
      <w:r w:rsidRPr="00E67140">
        <w:rPr>
          <w:color w:val="000000"/>
          <w:sz w:val="28"/>
          <w:szCs w:val="28"/>
        </w:rPr>
        <w:t>х</w:t>
      </w:r>
      <w:proofErr w:type="spellEnd"/>
      <w:r w:rsidRPr="00E67140">
        <w:rPr>
          <w:color w:val="000000"/>
          <w:sz w:val="28"/>
          <w:szCs w:val="28"/>
        </w:rPr>
        <w:t xml:space="preserve">, у, </w:t>
      </w:r>
      <w:r w:rsidRPr="00E67140">
        <w:rPr>
          <w:color w:val="000000"/>
          <w:sz w:val="28"/>
          <w:szCs w:val="28"/>
          <w:lang w:val="en-US"/>
        </w:rPr>
        <w:t>z</w:t>
      </w:r>
      <w:r w:rsidRPr="00E67140">
        <w:rPr>
          <w:color w:val="000000"/>
          <w:sz w:val="28"/>
          <w:szCs w:val="28"/>
        </w:rPr>
        <w:t>) устьев скважин, глубина кровли и почвы залежи, результаты опробования керна скважины приведены в таблицах в Приложении 7 по вариантам.</w:t>
      </w:r>
    </w:p>
    <w:p w:rsidR="00BC33D1" w:rsidRPr="00E67140" w:rsidRDefault="00BC33D1" w:rsidP="00BC33D1">
      <w:pPr>
        <w:shd w:val="clear" w:color="auto" w:fill="FFFFFF"/>
        <w:ind w:firstLine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 xml:space="preserve">Средний объемный вес руды </w:t>
      </w:r>
      <w:r w:rsidRPr="00E67140">
        <w:rPr>
          <w:color w:val="000000"/>
          <w:sz w:val="28"/>
          <w:szCs w:val="28"/>
        </w:rPr>
        <w:sym w:font="Symbol" w:char="F067"/>
      </w:r>
      <w:r w:rsidRPr="00E67140">
        <w:rPr>
          <w:color w:val="000000"/>
          <w:sz w:val="28"/>
          <w:szCs w:val="28"/>
        </w:rPr>
        <w:t xml:space="preserve"> = 2,7 т/м</w:t>
      </w:r>
      <w:r w:rsidRPr="00E67140">
        <w:rPr>
          <w:color w:val="000000"/>
          <w:sz w:val="28"/>
          <w:szCs w:val="28"/>
          <w:vertAlign w:val="superscript"/>
        </w:rPr>
        <w:t>3</w:t>
      </w:r>
      <w:r w:rsidRPr="00E67140">
        <w:rPr>
          <w:color w:val="000000"/>
          <w:sz w:val="28"/>
          <w:szCs w:val="28"/>
        </w:rPr>
        <w:t>.</w:t>
      </w:r>
    </w:p>
    <w:p w:rsidR="00BC33D1" w:rsidRPr="00E67140" w:rsidRDefault="00BC33D1" w:rsidP="00BC33D1">
      <w:pPr>
        <w:shd w:val="clear" w:color="auto" w:fill="FFFFFF"/>
        <w:ind w:firstLine="709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По указанным в Приложении 7 исходным данным требуется:</w:t>
      </w:r>
    </w:p>
    <w:p w:rsidR="00BC33D1" w:rsidRPr="00E67140" w:rsidRDefault="00BC33D1" w:rsidP="00BC33D1">
      <w:pPr>
        <w:shd w:val="clear" w:color="auto" w:fill="FFFFFF"/>
        <w:tabs>
          <w:tab w:val="left" w:pos="935"/>
        </w:tabs>
        <w:ind w:firstLine="748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1</w:t>
      </w:r>
      <w:proofErr w:type="gramStart"/>
      <w:r w:rsidRPr="00E67140">
        <w:rPr>
          <w:color w:val="000000"/>
          <w:sz w:val="28"/>
          <w:szCs w:val="28"/>
        </w:rPr>
        <w:t xml:space="preserve"> П</w:t>
      </w:r>
      <w:proofErr w:type="gramEnd"/>
      <w:r w:rsidRPr="00E67140">
        <w:rPr>
          <w:color w:val="000000"/>
          <w:sz w:val="28"/>
          <w:szCs w:val="28"/>
        </w:rPr>
        <w:t xml:space="preserve">остроить план поверхности участка в масштабе 1:2000 с нанесением устьев, номеров и отметок скважин. Рельеф поверхности участка показать в горизонталях с сечением через </w:t>
      </w:r>
      <w:smartTag w:uri="urn:schemas-microsoft-com:office:smarttags" w:element="metricconverter">
        <w:smartTagPr>
          <w:attr w:name="ProductID" w:val="1 м"/>
        </w:smartTagPr>
        <w:r w:rsidRPr="00E67140">
          <w:rPr>
            <w:color w:val="000000"/>
            <w:sz w:val="28"/>
            <w:szCs w:val="28"/>
          </w:rPr>
          <w:t>1 м</w:t>
        </w:r>
      </w:smartTag>
      <w:r w:rsidRPr="00E67140">
        <w:rPr>
          <w:color w:val="000000"/>
          <w:sz w:val="28"/>
          <w:szCs w:val="28"/>
        </w:rPr>
        <w:t>. (Пример построения приведен в Приложении 8 а).</w:t>
      </w:r>
    </w:p>
    <w:p w:rsidR="00BC33D1" w:rsidRPr="00E67140" w:rsidRDefault="00BC33D1" w:rsidP="00BC33D1">
      <w:pPr>
        <w:shd w:val="clear" w:color="auto" w:fill="FFFFFF"/>
        <w:tabs>
          <w:tab w:val="left" w:pos="935"/>
        </w:tabs>
        <w:ind w:firstLine="748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2</w:t>
      </w:r>
      <w:proofErr w:type="gramStart"/>
      <w:r w:rsidRPr="00E67140">
        <w:rPr>
          <w:color w:val="000000"/>
          <w:sz w:val="28"/>
          <w:szCs w:val="28"/>
        </w:rPr>
        <w:t xml:space="preserve"> П</w:t>
      </w:r>
      <w:proofErr w:type="gramEnd"/>
      <w:r w:rsidRPr="00E67140">
        <w:rPr>
          <w:color w:val="000000"/>
          <w:sz w:val="28"/>
          <w:szCs w:val="28"/>
        </w:rPr>
        <w:t xml:space="preserve">остроить гипсометрический план кровли залежи. Изогипсы построить сечением через </w:t>
      </w:r>
      <w:smartTag w:uri="urn:schemas-microsoft-com:office:smarttags" w:element="metricconverter">
        <w:smartTagPr>
          <w:attr w:name="ProductID" w:val="1 м"/>
        </w:smartTagPr>
        <w:r w:rsidRPr="00E67140">
          <w:rPr>
            <w:color w:val="000000"/>
            <w:sz w:val="28"/>
            <w:szCs w:val="28"/>
          </w:rPr>
          <w:t>1 м</w:t>
        </w:r>
      </w:smartTag>
      <w:r w:rsidRPr="00E67140">
        <w:rPr>
          <w:color w:val="000000"/>
          <w:sz w:val="28"/>
          <w:szCs w:val="28"/>
        </w:rPr>
        <w:t xml:space="preserve"> интерполированием между соответствующими отметками почвы и кровли залежи по скважинам (Пример построения приведен в Приложении 8 б).</w:t>
      </w:r>
    </w:p>
    <w:p w:rsidR="00BC33D1" w:rsidRPr="00E67140" w:rsidRDefault="00BC33D1" w:rsidP="00BC33D1">
      <w:pPr>
        <w:shd w:val="clear" w:color="auto" w:fill="FFFFFF"/>
        <w:tabs>
          <w:tab w:val="left" w:pos="935"/>
        </w:tabs>
        <w:ind w:firstLine="748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3</w:t>
      </w:r>
      <w:proofErr w:type="gramStart"/>
      <w:r w:rsidRPr="00E67140">
        <w:rPr>
          <w:color w:val="000000"/>
          <w:sz w:val="28"/>
          <w:szCs w:val="28"/>
        </w:rPr>
        <w:t xml:space="preserve"> П</w:t>
      </w:r>
      <w:proofErr w:type="gramEnd"/>
      <w:r w:rsidRPr="00E67140">
        <w:rPr>
          <w:color w:val="000000"/>
          <w:sz w:val="28"/>
          <w:szCs w:val="28"/>
        </w:rPr>
        <w:t xml:space="preserve">остроить гипсометрический план почвы залежи. Изогипсы построить сечением через </w:t>
      </w:r>
      <w:smartTag w:uri="urn:schemas-microsoft-com:office:smarttags" w:element="metricconverter">
        <w:smartTagPr>
          <w:attr w:name="ProductID" w:val="1 м"/>
        </w:smartTagPr>
        <w:r w:rsidRPr="00E67140">
          <w:rPr>
            <w:color w:val="000000"/>
            <w:sz w:val="28"/>
            <w:szCs w:val="28"/>
          </w:rPr>
          <w:t>1 м</w:t>
        </w:r>
      </w:smartTag>
      <w:r w:rsidRPr="00E67140">
        <w:rPr>
          <w:color w:val="000000"/>
          <w:sz w:val="28"/>
          <w:szCs w:val="28"/>
        </w:rPr>
        <w:t xml:space="preserve"> интерполированием между соответствующими отметками почвы и кровли залежи по скважинам (Пример построения приведен в Приложении 8 в).</w:t>
      </w:r>
    </w:p>
    <w:p w:rsidR="00BC33D1" w:rsidRPr="00E67140" w:rsidRDefault="00BC33D1" w:rsidP="00BC33D1">
      <w:pPr>
        <w:shd w:val="clear" w:color="auto" w:fill="FFFFFF"/>
        <w:tabs>
          <w:tab w:val="left" w:pos="935"/>
        </w:tabs>
        <w:ind w:firstLine="748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4</w:t>
      </w:r>
      <w:proofErr w:type="gramStart"/>
      <w:r w:rsidRPr="00E67140">
        <w:rPr>
          <w:color w:val="000000"/>
          <w:sz w:val="28"/>
          <w:szCs w:val="28"/>
        </w:rPr>
        <w:t xml:space="preserve"> П</w:t>
      </w:r>
      <w:proofErr w:type="gramEnd"/>
      <w:r w:rsidRPr="00E67140">
        <w:rPr>
          <w:color w:val="000000"/>
          <w:sz w:val="28"/>
          <w:szCs w:val="28"/>
        </w:rPr>
        <w:t xml:space="preserve">остроить план </w:t>
      </w:r>
      <w:proofErr w:type="spellStart"/>
      <w:r w:rsidRPr="00E67140">
        <w:rPr>
          <w:color w:val="000000"/>
          <w:sz w:val="28"/>
          <w:szCs w:val="28"/>
        </w:rPr>
        <w:t>изомощностей</w:t>
      </w:r>
      <w:proofErr w:type="spellEnd"/>
      <w:r w:rsidRPr="00E67140">
        <w:rPr>
          <w:color w:val="000000"/>
          <w:sz w:val="28"/>
          <w:szCs w:val="28"/>
        </w:rPr>
        <w:t xml:space="preserve"> залежи интерполированием между значениями вертикальной мощности по скважинам (Пример построения приведен в Приложении </w:t>
      </w:r>
      <w:smartTag w:uri="urn:schemas-microsoft-com:office:smarttags" w:element="metricconverter">
        <w:smartTagPr>
          <w:attr w:name="ProductID" w:val="8 г"/>
        </w:smartTagPr>
        <w:r w:rsidRPr="00E67140">
          <w:rPr>
            <w:color w:val="000000"/>
            <w:sz w:val="28"/>
            <w:szCs w:val="28"/>
          </w:rPr>
          <w:t>8 г</w:t>
        </w:r>
      </w:smartTag>
      <w:r w:rsidRPr="00E67140">
        <w:rPr>
          <w:color w:val="000000"/>
          <w:sz w:val="28"/>
          <w:szCs w:val="28"/>
        </w:rPr>
        <w:t>).</w:t>
      </w:r>
    </w:p>
    <w:p w:rsidR="00BC33D1" w:rsidRPr="00E67140" w:rsidRDefault="00BC33D1" w:rsidP="00BC33D1">
      <w:pPr>
        <w:shd w:val="clear" w:color="auto" w:fill="FFFFFF"/>
        <w:tabs>
          <w:tab w:val="left" w:pos="935"/>
          <w:tab w:val="left" w:pos="4032"/>
          <w:tab w:val="left" w:pos="5659"/>
        </w:tabs>
        <w:ind w:firstLine="748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5</w:t>
      </w:r>
      <w:proofErr w:type="gramStart"/>
      <w:r w:rsidRPr="00E67140">
        <w:rPr>
          <w:color w:val="000000"/>
          <w:sz w:val="28"/>
          <w:szCs w:val="28"/>
        </w:rPr>
        <w:t xml:space="preserve"> П</w:t>
      </w:r>
      <w:proofErr w:type="gramEnd"/>
      <w:r w:rsidRPr="00E67140">
        <w:rPr>
          <w:color w:val="000000"/>
          <w:sz w:val="28"/>
          <w:szCs w:val="28"/>
        </w:rPr>
        <w:t xml:space="preserve">остроить вертикальный разрез по линии, ориентированный о севера на юг с ординатой </w:t>
      </w:r>
      <w:r w:rsidRPr="00E67140">
        <w:rPr>
          <w:color w:val="000000"/>
          <w:sz w:val="28"/>
          <w:szCs w:val="28"/>
          <w:lang w:val="en-US"/>
        </w:rPr>
        <w:t>Y</w:t>
      </w:r>
      <w:r w:rsidRPr="00E67140">
        <w:rPr>
          <w:color w:val="000000"/>
          <w:sz w:val="28"/>
          <w:szCs w:val="28"/>
        </w:rPr>
        <w:t>= … (задается преподавателем) в масштабах: горизонтальном 1:2000, вертикальном 1:200. Для построения разреза, использовать план поверхности и гипсометрические план кровли и почвы залежи.</w:t>
      </w:r>
    </w:p>
    <w:p w:rsidR="00BC33D1" w:rsidRDefault="00BC33D1" w:rsidP="00BC33D1">
      <w:pPr>
        <w:shd w:val="clear" w:color="auto" w:fill="FFFFFF"/>
        <w:tabs>
          <w:tab w:val="left" w:pos="935"/>
          <w:tab w:val="left" w:pos="4032"/>
          <w:tab w:val="left" w:pos="5659"/>
        </w:tabs>
        <w:ind w:firstLine="748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6</w:t>
      </w:r>
      <w:proofErr w:type="gramStart"/>
      <w:r w:rsidRPr="00E67140">
        <w:rPr>
          <w:color w:val="000000"/>
          <w:sz w:val="28"/>
          <w:szCs w:val="28"/>
        </w:rPr>
        <w:t xml:space="preserve"> П</w:t>
      </w:r>
      <w:proofErr w:type="gramEnd"/>
      <w:r w:rsidRPr="00E67140">
        <w:rPr>
          <w:color w:val="000000"/>
          <w:sz w:val="28"/>
          <w:szCs w:val="28"/>
        </w:rPr>
        <w:t xml:space="preserve">остроить план изолиний средних содержаний полезного компонента сечением через </w:t>
      </w:r>
      <w:r w:rsidRPr="00E67140">
        <w:rPr>
          <w:iCs/>
          <w:color w:val="000000"/>
          <w:sz w:val="28"/>
          <w:szCs w:val="28"/>
        </w:rPr>
        <w:t xml:space="preserve">1%, </w:t>
      </w:r>
      <w:r w:rsidRPr="00E67140">
        <w:rPr>
          <w:color w:val="000000"/>
          <w:sz w:val="28"/>
          <w:szCs w:val="28"/>
        </w:rPr>
        <w:t>для чего предварительно посчитать средние взвешенные (по мощности) значения содержаний компонента.</w:t>
      </w:r>
    </w:p>
    <w:p w:rsidR="00BC33D1" w:rsidRPr="00E67140" w:rsidRDefault="00BC33D1" w:rsidP="00BC33D1">
      <w:pPr>
        <w:shd w:val="clear" w:color="auto" w:fill="FFFFFF"/>
        <w:tabs>
          <w:tab w:val="left" w:pos="935"/>
          <w:tab w:val="left" w:pos="4032"/>
          <w:tab w:val="left" w:pos="5659"/>
        </w:tabs>
        <w:ind w:firstLine="748"/>
        <w:jc w:val="both"/>
        <w:rPr>
          <w:sz w:val="28"/>
          <w:szCs w:val="28"/>
        </w:rPr>
      </w:pPr>
    </w:p>
    <w:p w:rsidR="00BC33D1" w:rsidRDefault="00BC33D1" w:rsidP="00BC33D1">
      <w:pPr>
        <w:shd w:val="clear" w:color="auto" w:fill="FFFFFF"/>
        <w:ind w:firstLine="709"/>
        <w:jc w:val="center"/>
        <w:rPr>
          <w:b/>
          <w:color w:val="000000"/>
          <w:sz w:val="28"/>
          <w:szCs w:val="28"/>
        </w:rPr>
      </w:pPr>
      <w:r w:rsidRPr="002854FD">
        <w:rPr>
          <w:b/>
          <w:color w:val="000000"/>
          <w:sz w:val="28"/>
          <w:szCs w:val="28"/>
        </w:rPr>
        <w:t>4.2 Методические указания</w:t>
      </w:r>
    </w:p>
    <w:p w:rsidR="00BC33D1" w:rsidRPr="002854FD" w:rsidRDefault="00BC33D1" w:rsidP="00BC33D1">
      <w:pPr>
        <w:shd w:val="clear" w:color="auto" w:fill="FFFFFF"/>
        <w:ind w:firstLine="709"/>
        <w:jc w:val="center"/>
        <w:rPr>
          <w:b/>
          <w:sz w:val="28"/>
          <w:szCs w:val="28"/>
        </w:rPr>
      </w:pPr>
    </w:p>
    <w:p w:rsidR="00BC33D1" w:rsidRPr="00E67140" w:rsidRDefault="00BC33D1" w:rsidP="00BC33D1">
      <w:pPr>
        <w:shd w:val="clear" w:color="auto" w:fill="FFFFFF"/>
        <w:tabs>
          <w:tab w:val="left" w:pos="1003"/>
        </w:tabs>
        <w:ind w:firstLine="748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1. Отметка кровли залежи равна разности отметки устья скважины и глубины кровли; отметка почвы залежи равна разности отметки устья скважины и глубины почвы.</w:t>
      </w:r>
    </w:p>
    <w:p w:rsidR="00BC33D1" w:rsidRPr="00E67140" w:rsidRDefault="00BC33D1" w:rsidP="00BC33D1">
      <w:pPr>
        <w:shd w:val="clear" w:color="auto" w:fill="FFFFFF"/>
        <w:tabs>
          <w:tab w:val="left" w:pos="1003"/>
        </w:tabs>
        <w:ind w:firstLine="748"/>
        <w:jc w:val="both"/>
        <w:rPr>
          <w:iCs/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2. Вертикальная мощность залежи равна разности отметок кровли и почвы.</w:t>
      </w:r>
    </w:p>
    <w:p w:rsidR="00BC33D1" w:rsidRPr="00E67140" w:rsidRDefault="00BC33D1" w:rsidP="00BC33D1">
      <w:pPr>
        <w:shd w:val="clear" w:color="auto" w:fill="FFFFFF"/>
        <w:tabs>
          <w:tab w:val="left" w:pos="1003"/>
        </w:tabs>
        <w:ind w:firstLine="748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 xml:space="preserve">3. Для построения  вертикального  разреза следует построить  </w:t>
      </w:r>
      <w:r w:rsidRPr="00E67140">
        <w:rPr>
          <w:color w:val="000000"/>
          <w:sz w:val="28"/>
          <w:szCs w:val="28"/>
        </w:rPr>
        <w:lastRenderedPageBreak/>
        <w:t xml:space="preserve">высотную  сетку через </w:t>
      </w:r>
      <w:smartTag w:uri="urn:schemas-microsoft-com:office:smarttags" w:element="metricconverter">
        <w:smartTagPr>
          <w:attr w:name="ProductID" w:val="50 м"/>
        </w:smartTagPr>
        <w:r w:rsidRPr="00E67140">
          <w:rPr>
            <w:color w:val="000000"/>
            <w:sz w:val="28"/>
            <w:szCs w:val="28"/>
          </w:rPr>
          <w:t>50 м</w:t>
        </w:r>
      </w:smartTag>
      <w:r w:rsidRPr="00E67140">
        <w:rPr>
          <w:color w:val="000000"/>
          <w:sz w:val="28"/>
          <w:szCs w:val="28"/>
        </w:rPr>
        <w:t xml:space="preserve">, учитывая максимальную и минимальную отметки земной поверхности </w:t>
      </w:r>
      <w:r w:rsidRPr="00E67140">
        <w:rPr>
          <w:iCs/>
          <w:color w:val="000000"/>
          <w:sz w:val="28"/>
          <w:szCs w:val="28"/>
        </w:rPr>
        <w:t xml:space="preserve">л </w:t>
      </w:r>
      <w:r w:rsidRPr="00E67140">
        <w:rPr>
          <w:color w:val="000000"/>
          <w:sz w:val="28"/>
          <w:szCs w:val="28"/>
        </w:rPr>
        <w:t>почвы залежи. Горизонтальные расстояния следует брать с плана поверхности и гипсометрического плана залежи; вертикальные расстояния между точками равны разностям отметок данных точек.</w:t>
      </w:r>
    </w:p>
    <w:p w:rsidR="00BC33D1" w:rsidRPr="00E67140" w:rsidRDefault="00BC33D1" w:rsidP="00BC33D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4. Среднее взвешенное (по мощности) содержание по каждой скважине определить по формуле</w:t>
      </w:r>
    </w:p>
    <w:p w:rsidR="00BC33D1" w:rsidRPr="00E67140" w:rsidRDefault="00BC33D1" w:rsidP="00BC33D1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BC33D1" w:rsidRPr="00E67140" w:rsidRDefault="00BC33D1" w:rsidP="00BC33D1">
      <w:pPr>
        <w:shd w:val="clear" w:color="auto" w:fill="FFFFFF"/>
        <w:spacing w:before="120" w:after="120"/>
        <w:jc w:val="center"/>
        <w:rPr>
          <w:color w:val="000000"/>
          <w:sz w:val="28"/>
          <w:szCs w:val="28"/>
        </w:rPr>
      </w:pPr>
      <w:r w:rsidRPr="00E67140">
        <w:rPr>
          <w:color w:val="000000"/>
          <w:position w:val="-34"/>
          <w:sz w:val="28"/>
          <w:szCs w:val="28"/>
        </w:rPr>
        <w:object w:dxaOrig="126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1pt;height:39.65pt" o:ole="">
            <v:imagedata r:id="rId4" o:title=""/>
          </v:shape>
          <o:OLEObject Type="Embed" ProgID="Equation.3" ShapeID="_x0000_i1025" DrawAspect="Content" ObjectID="_1646149866" r:id="rId5"/>
        </w:object>
      </w:r>
      <w:r w:rsidRPr="00E67140">
        <w:rPr>
          <w:color w:val="000000"/>
          <w:sz w:val="28"/>
          <w:szCs w:val="28"/>
        </w:rPr>
        <w:t>,</w:t>
      </w:r>
    </w:p>
    <w:p w:rsidR="00BC33D1" w:rsidRPr="00E67140" w:rsidRDefault="00BC33D1" w:rsidP="00BC33D1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BC33D1" w:rsidRPr="00E67140" w:rsidRDefault="00BC33D1" w:rsidP="00BC33D1">
      <w:pPr>
        <w:shd w:val="clear" w:color="auto" w:fill="FFFFFF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 xml:space="preserve">где  </w:t>
      </w:r>
      <w:r w:rsidRPr="00E67140">
        <w:rPr>
          <w:i/>
          <w:color w:val="000000"/>
          <w:sz w:val="28"/>
          <w:szCs w:val="28"/>
          <w:lang w:val="en-US"/>
        </w:rPr>
        <w:t>m</w:t>
      </w:r>
      <w:r w:rsidRPr="00E67140">
        <w:rPr>
          <w:i/>
          <w:color w:val="000000"/>
          <w:sz w:val="28"/>
          <w:szCs w:val="28"/>
          <w:vertAlign w:val="subscript"/>
          <w:lang w:val="en-US"/>
        </w:rPr>
        <w:t>i</w:t>
      </w:r>
      <w:r w:rsidRPr="00E67140">
        <w:rPr>
          <w:color w:val="000000"/>
          <w:sz w:val="28"/>
          <w:szCs w:val="28"/>
        </w:rPr>
        <w:t xml:space="preserve"> - мощность слоя (длина керна), характеризующаяся содержанием </w:t>
      </w:r>
      <w:r w:rsidRPr="00E67140">
        <w:rPr>
          <w:i/>
          <w:color w:val="000000"/>
          <w:sz w:val="28"/>
          <w:szCs w:val="28"/>
        </w:rPr>
        <w:t>С</w:t>
      </w:r>
      <w:proofErr w:type="spellStart"/>
      <w:proofErr w:type="gramStart"/>
      <w:r w:rsidRPr="00E67140">
        <w:rPr>
          <w:i/>
          <w:color w:val="000000"/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E67140">
        <w:rPr>
          <w:color w:val="000000"/>
          <w:sz w:val="28"/>
          <w:szCs w:val="28"/>
        </w:rPr>
        <w:t>.</w:t>
      </w:r>
    </w:p>
    <w:p w:rsidR="00BC33D1" w:rsidRPr="00E67140" w:rsidRDefault="00BC33D1" w:rsidP="00BC33D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BC33D1" w:rsidRPr="00E67140" w:rsidRDefault="00BC33D1" w:rsidP="00BC33D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Вычисления произвести в таблице 2.</w:t>
      </w:r>
    </w:p>
    <w:p w:rsidR="00BC33D1" w:rsidRDefault="00BC33D1" w:rsidP="00BC33D1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BC33D1" w:rsidRPr="00E67140" w:rsidRDefault="00BC33D1" w:rsidP="00BC33D1">
      <w:pPr>
        <w:shd w:val="clear" w:color="auto" w:fill="FFFFFF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Таблица 2 - Вычисления средневзвешенных значений содержаний по скважинам</w:t>
      </w:r>
    </w:p>
    <w:p w:rsidR="00BC33D1" w:rsidRPr="00E67140" w:rsidRDefault="00BC33D1" w:rsidP="00BC33D1">
      <w:pPr>
        <w:shd w:val="clear" w:color="auto" w:fill="FFFFFF"/>
        <w:jc w:val="both"/>
        <w:rPr>
          <w:color w:val="000000"/>
          <w:sz w:val="28"/>
          <w:szCs w:val="28"/>
        </w:rPr>
      </w:pPr>
    </w:p>
    <w:tbl>
      <w:tblPr>
        <w:tblW w:w="5023" w:type="pct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928"/>
        <w:gridCol w:w="376"/>
        <w:gridCol w:w="370"/>
        <w:gridCol w:w="745"/>
        <w:gridCol w:w="375"/>
        <w:gridCol w:w="372"/>
        <w:gridCol w:w="743"/>
        <w:gridCol w:w="373"/>
        <w:gridCol w:w="373"/>
        <w:gridCol w:w="743"/>
        <w:gridCol w:w="373"/>
        <w:gridCol w:w="373"/>
        <w:gridCol w:w="743"/>
        <w:gridCol w:w="904"/>
        <w:gridCol w:w="931"/>
        <w:gridCol w:w="756"/>
      </w:tblGrid>
      <w:tr w:rsidR="00BC33D1" w:rsidRPr="00E67140" w:rsidTr="006B1A73">
        <w:trPr>
          <w:cantSplit/>
          <w:trHeight w:hRule="exact" w:val="871"/>
        </w:trPr>
        <w:tc>
          <w:tcPr>
            <w:tcW w:w="489" w:type="pct"/>
            <w:vMerge w:val="restar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E67140">
              <w:rPr>
                <w:color w:val="000000"/>
                <w:sz w:val="28"/>
                <w:szCs w:val="28"/>
              </w:rPr>
              <w:t>№</w:t>
            </w:r>
            <w:proofErr w:type="spellStart"/>
            <w:r w:rsidRPr="00E67140">
              <w:rPr>
                <w:color w:val="000000"/>
                <w:sz w:val="28"/>
                <w:szCs w:val="28"/>
              </w:rPr>
              <w:t>сква</w:t>
            </w:r>
            <w:proofErr w:type="spellEnd"/>
            <w:r w:rsidRPr="00E67140">
              <w:rPr>
                <w:color w:val="000000"/>
                <w:sz w:val="28"/>
                <w:szCs w:val="28"/>
              </w:rPr>
              <w:t>-</w:t>
            </w:r>
          </w:p>
          <w:p w:rsidR="00BC33D1" w:rsidRPr="00E67140" w:rsidRDefault="00BC33D1" w:rsidP="006B1A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E67140">
              <w:rPr>
                <w:color w:val="000000"/>
                <w:sz w:val="28"/>
                <w:szCs w:val="28"/>
              </w:rPr>
              <w:t>жин</w:t>
            </w:r>
            <w:proofErr w:type="spellEnd"/>
          </w:p>
        </w:tc>
        <w:tc>
          <w:tcPr>
            <w:tcW w:w="786" w:type="pct"/>
            <w:gridSpan w:val="3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E67140">
              <w:rPr>
                <w:color w:val="000000"/>
                <w:sz w:val="28"/>
                <w:szCs w:val="28"/>
              </w:rPr>
              <w:t>Проба №1</w:t>
            </w:r>
          </w:p>
        </w:tc>
        <w:tc>
          <w:tcPr>
            <w:tcW w:w="786" w:type="pct"/>
            <w:gridSpan w:val="3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E67140">
              <w:rPr>
                <w:color w:val="000000"/>
                <w:sz w:val="28"/>
                <w:szCs w:val="28"/>
              </w:rPr>
              <w:t>Проба №</w:t>
            </w:r>
            <w:r w:rsidRPr="00E67140"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786" w:type="pct"/>
            <w:gridSpan w:val="3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E67140">
              <w:rPr>
                <w:color w:val="000000"/>
                <w:sz w:val="28"/>
                <w:szCs w:val="28"/>
              </w:rPr>
              <w:t>Проба №</w:t>
            </w:r>
            <w:r w:rsidRPr="00E67140">
              <w:rPr>
                <w:color w:val="000000"/>
                <w:sz w:val="28"/>
                <w:szCs w:val="28"/>
                <w:lang w:val="en-US"/>
              </w:rPr>
              <w:t>3</w:t>
            </w:r>
          </w:p>
        </w:tc>
        <w:tc>
          <w:tcPr>
            <w:tcW w:w="786" w:type="pct"/>
            <w:gridSpan w:val="3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E67140">
              <w:rPr>
                <w:color w:val="000000"/>
                <w:sz w:val="28"/>
                <w:szCs w:val="28"/>
              </w:rPr>
              <w:t>Проба №</w:t>
            </w:r>
            <w:r w:rsidRPr="00E67140">
              <w:rPr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477" w:type="pct"/>
            <w:vMerge w:val="restar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E67140">
              <w:rPr>
                <w:color w:val="000000"/>
                <w:sz w:val="28"/>
                <w:szCs w:val="28"/>
              </w:rPr>
              <w:t>∑</w:t>
            </w:r>
            <w:proofErr w:type="spellStart"/>
            <w:r w:rsidRPr="00E67140">
              <w:rPr>
                <w:color w:val="000000"/>
                <w:sz w:val="28"/>
                <w:szCs w:val="28"/>
              </w:rPr>
              <w:t>m</w:t>
            </w:r>
            <w:r w:rsidRPr="00E67140">
              <w:rPr>
                <w:color w:val="000000"/>
                <w:sz w:val="28"/>
                <w:szCs w:val="28"/>
                <w:vertAlign w:val="subscript"/>
              </w:rPr>
              <w:t>i</w:t>
            </w:r>
            <w:r w:rsidRPr="00E67140">
              <w:rPr>
                <w:color w:val="000000"/>
                <w:sz w:val="28"/>
                <w:szCs w:val="28"/>
              </w:rPr>
              <w:t>c</w:t>
            </w:r>
            <w:r w:rsidRPr="00E67140">
              <w:rPr>
                <w:color w:val="000000"/>
                <w:sz w:val="28"/>
                <w:szCs w:val="28"/>
                <w:vertAlign w:val="subscript"/>
              </w:rPr>
              <w:t>i</w:t>
            </w:r>
            <w:proofErr w:type="spellEnd"/>
          </w:p>
        </w:tc>
        <w:tc>
          <w:tcPr>
            <w:tcW w:w="491" w:type="pct"/>
            <w:vMerge w:val="restar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E67140">
              <w:rPr>
                <w:color w:val="000000"/>
                <w:sz w:val="28"/>
                <w:szCs w:val="28"/>
              </w:rPr>
              <w:t>∑</w:t>
            </w:r>
            <w:proofErr w:type="spellStart"/>
            <w:r w:rsidRPr="00E67140">
              <w:rPr>
                <w:color w:val="000000"/>
                <w:sz w:val="28"/>
                <w:szCs w:val="28"/>
              </w:rPr>
              <w:t>m</w:t>
            </w:r>
            <w:r w:rsidRPr="00E67140">
              <w:rPr>
                <w:color w:val="000000"/>
                <w:sz w:val="28"/>
                <w:szCs w:val="28"/>
                <w:vertAlign w:val="subscript"/>
              </w:rPr>
              <w:t>i</w:t>
            </w:r>
            <w:proofErr w:type="spellEnd"/>
          </w:p>
        </w:tc>
        <w:tc>
          <w:tcPr>
            <w:tcW w:w="399" w:type="pct"/>
            <w:vMerge w:val="restar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E67140">
              <w:rPr>
                <w:color w:val="000000"/>
                <w:sz w:val="28"/>
                <w:szCs w:val="28"/>
                <w:lang w:val="en-US"/>
              </w:rPr>
              <w:sym w:font="Symbol" w:char="F060"/>
            </w:r>
            <w:r w:rsidRPr="00E67140">
              <w:rPr>
                <w:color w:val="000000"/>
                <w:sz w:val="28"/>
                <w:szCs w:val="28"/>
                <w:lang w:val="en-US"/>
              </w:rPr>
              <w:t>c</w:t>
            </w:r>
          </w:p>
        </w:tc>
      </w:tr>
      <w:tr w:rsidR="00BC33D1" w:rsidRPr="00E67140" w:rsidTr="006B1A73">
        <w:trPr>
          <w:cantSplit/>
          <w:trHeight w:hRule="exact" w:val="842"/>
        </w:trPr>
        <w:tc>
          <w:tcPr>
            <w:tcW w:w="489" w:type="pct"/>
            <w:vMerge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left="-601" w:firstLine="339"/>
              <w:jc w:val="center"/>
              <w:rPr>
                <w:sz w:val="28"/>
                <w:szCs w:val="28"/>
              </w:rPr>
            </w:pPr>
          </w:p>
        </w:tc>
        <w:tc>
          <w:tcPr>
            <w:tcW w:w="198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E67140">
              <w:rPr>
                <w:sz w:val="28"/>
                <w:szCs w:val="28"/>
                <w:lang w:val="en-US"/>
              </w:rPr>
              <w:t>m</w:t>
            </w:r>
            <w:r w:rsidRPr="00E67140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95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  <w:lang w:val="en-US"/>
              </w:rPr>
            </w:pPr>
            <w:r w:rsidRPr="00E67140">
              <w:rPr>
                <w:sz w:val="28"/>
                <w:szCs w:val="28"/>
                <w:lang w:val="en-US"/>
              </w:rPr>
              <w:t>c</w:t>
            </w:r>
            <w:r w:rsidRPr="00E67140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393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E67140">
              <w:rPr>
                <w:sz w:val="28"/>
                <w:szCs w:val="28"/>
                <w:lang w:val="en-US"/>
              </w:rPr>
              <w:t>m</w:t>
            </w:r>
            <w:r w:rsidRPr="00E67140">
              <w:rPr>
                <w:sz w:val="28"/>
                <w:szCs w:val="28"/>
                <w:vertAlign w:val="subscript"/>
                <w:lang w:val="en-US"/>
              </w:rPr>
              <w:t>1</w:t>
            </w:r>
            <w:r w:rsidRPr="00E67140">
              <w:rPr>
                <w:sz w:val="28"/>
                <w:szCs w:val="28"/>
                <w:lang w:val="en-US"/>
              </w:rPr>
              <w:t xml:space="preserve"> c</w:t>
            </w:r>
            <w:r w:rsidRPr="00E67140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98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E67140">
              <w:rPr>
                <w:sz w:val="28"/>
                <w:szCs w:val="28"/>
                <w:lang w:val="en-US"/>
              </w:rPr>
              <w:t>m</w:t>
            </w:r>
            <w:r w:rsidRPr="00E67140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96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  <w:lang w:val="en-US"/>
              </w:rPr>
            </w:pPr>
            <w:r w:rsidRPr="00E67140">
              <w:rPr>
                <w:sz w:val="28"/>
                <w:szCs w:val="28"/>
                <w:lang w:val="en-US"/>
              </w:rPr>
              <w:t>c</w:t>
            </w:r>
            <w:r w:rsidRPr="00E67140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392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E67140">
              <w:rPr>
                <w:sz w:val="28"/>
                <w:szCs w:val="28"/>
                <w:lang w:val="en-US"/>
              </w:rPr>
              <w:t>m</w:t>
            </w:r>
            <w:r w:rsidRPr="00E67140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E67140">
              <w:rPr>
                <w:sz w:val="28"/>
                <w:szCs w:val="28"/>
                <w:lang w:val="en-US"/>
              </w:rPr>
              <w:t xml:space="preserve"> c</w:t>
            </w:r>
            <w:r w:rsidRPr="00E67140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9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E67140">
              <w:rPr>
                <w:sz w:val="28"/>
                <w:szCs w:val="28"/>
                <w:lang w:val="en-US"/>
              </w:rPr>
              <w:t>m</w:t>
            </w:r>
            <w:r w:rsidRPr="00E67140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9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  <w:lang w:val="en-US"/>
              </w:rPr>
            </w:pPr>
            <w:r w:rsidRPr="00E67140">
              <w:rPr>
                <w:sz w:val="28"/>
                <w:szCs w:val="28"/>
                <w:lang w:val="en-US"/>
              </w:rPr>
              <w:t>c</w:t>
            </w:r>
            <w:r w:rsidRPr="00E67140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392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E67140">
              <w:rPr>
                <w:sz w:val="28"/>
                <w:szCs w:val="28"/>
                <w:lang w:val="en-US"/>
              </w:rPr>
              <w:t>m</w:t>
            </w:r>
            <w:r w:rsidRPr="00E67140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E67140">
              <w:rPr>
                <w:sz w:val="28"/>
                <w:szCs w:val="28"/>
                <w:lang w:val="en-US"/>
              </w:rPr>
              <w:t xml:space="preserve"> c</w:t>
            </w:r>
            <w:r w:rsidRPr="00E67140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9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E67140">
              <w:rPr>
                <w:sz w:val="28"/>
                <w:szCs w:val="28"/>
                <w:lang w:val="en-US"/>
              </w:rPr>
              <w:t>m</w:t>
            </w:r>
            <w:r w:rsidRPr="00E67140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19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  <w:lang w:val="en-US"/>
              </w:rPr>
            </w:pPr>
            <w:r w:rsidRPr="00E67140">
              <w:rPr>
                <w:sz w:val="28"/>
                <w:szCs w:val="28"/>
                <w:lang w:val="en-US"/>
              </w:rPr>
              <w:t>c</w:t>
            </w:r>
            <w:r w:rsidRPr="00E67140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392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  <w:lang w:val="en-US"/>
              </w:rPr>
            </w:pPr>
            <w:r w:rsidRPr="00E67140">
              <w:rPr>
                <w:sz w:val="28"/>
                <w:szCs w:val="28"/>
                <w:lang w:val="en-US"/>
              </w:rPr>
              <w:t>m</w:t>
            </w:r>
            <w:r w:rsidRPr="00E67140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E67140">
              <w:rPr>
                <w:sz w:val="28"/>
                <w:szCs w:val="28"/>
                <w:lang w:val="en-US"/>
              </w:rPr>
              <w:t xml:space="preserve"> c</w:t>
            </w:r>
            <w:r w:rsidRPr="00E67140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477" w:type="pct"/>
            <w:vMerge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  <w:vertAlign w:val="subscript"/>
                <w:lang w:val="en-US"/>
              </w:rPr>
            </w:pPr>
          </w:p>
        </w:tc>
        <w:tc>
          <w:tcPr>
            <w:tcW w:w="491" w:type="pct"/>
            <w:vMerge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399" w:type="pct"/>
            <w:vMerge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BC33D1" w:rsidRPr="00E67140" w:rsidTr="006B1A73">
        <w:trPr>
          <w:trHeight w:hRule="exact" w:val="562"/>
        </w:trPr>
        <w:tc>
          <w:tcPr>
            <w:tcW w:w="489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hanging="40"/>
              <w:jc w:val="center"/>
              <w:rPr>
                <w:sz w:val="28"/>
                <w:szCs w:val="28"/>
              </w:rPr>
            </w:pPr>
            <w:r w:rsidRPr="00E67140">
              <w:rPr>
                <w:sz w:val="28"/>
                <w:szCs w:val="28"/>
              </w:rPr>
              <w:t>1</w:t>
            </w:r>
          </w:p>
        </w:tc>
        <w:tc>
          <w:tcPr>
            <w:tcW w:w="198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5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393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8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6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392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392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392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47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491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399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BC33D1" w:rsidRPr="00E67140" w:rsidTr="006B1A73">
        <w:trPr>
          <w:trHeight w:hRule="exact" w:val="562"/>
        </w:trPr>
        <w:tc>
          <w:tcPr>
            <w:tcW w:w="489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hanging="40"/>
              <w:jc w:val="center"/>
              <w:rPr>
                <w:sz w:val="28"/>
                <w:szCs w:val="28"/>
              </w:rPr>
            </w:pPr>
            <w:r w:rsidRPr="00E67140">
              <w:rPr>
                <w:sz w:val="28"/>
                <w:szCs w:val="28"/>
              </w:rPr>
              <w:t>2</w:t>
            </w:r>
          </w:p>
        </w:tc>
        <w:tc>
          <w:tcPr>
            <w:tcW w:w="198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5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393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8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6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392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392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392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47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491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399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BC33D1" w:rsidRPr="00E67140" w:rsidTr="006B1A73">
        <w:trPr>
          <w:trHeight w:hRule="exact" w:val="562"/>
        </w:trPr>
        <w:tc>
          <w:tcPr>
            <w:tcW w:w="489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hanging="40"/>
              <w:jc w:val="center"/>
              <w:rPr>
                <w:sz w:val="28"/>
                <w:szCs w:val="28"/>
              </w:rPr>
            </w:pPr>
            <w:r w:rsidRPr="00E67140">
              <w:rPr>
                <w:sz w:val="28"/>
                <w:szCs w:val="28"/>
              </w:rPr>
              <w:t>3</w:t>
            </w:r>
          </w:p>
        </w:tc>
        <w:tc>
          <w:tcPr>
            <w:tcW w:w="198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5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393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8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6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392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392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392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47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491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399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BC33D1" w:rsidRPr="00E67140" w:rsidTr="006B1A73">
        <w:trPr>
          <w:trHeight w:hRule="exact" w:val="562"/>
        </w:trPr>
        <w:tc>
          <w:tcPr>
            <w:tcW w:w="489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hanging="40"/>
              <w:jc w:val="center"/>
              <w:rPr>
                <w:sz w:val="28"/>
                <w:szCs w:val="28"/>
              </w:rPr>
            </w:pPr>
            <w:r w:rsidRPr="00E67140">
              <w:rPr>
                <w:sz w:val="28"/>
                <w:szCs w:val="28"/>
              </w:rPr>
              <w:t>…</w:t>
            </w:r>
          </w:p>
        </w:tc>
        <w:tc>
          <w:tcPr>
            <w:tcW w:w="198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5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393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8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6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392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392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392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47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491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399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BC33D1" w:rsidRPr="00E67140" w:rsidTr="006B1A73">
        <w:trPr>
          <w:trHeight w:hRule="exact" w:val="562"/>
        </w:trPr>
        <w:tc>
          <w:tcPr>
            <w:tcW w:w="489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hanging="40"/>
              <w:jc w:val="center"/>
              <w:rPr>
                <w:sz w:val="28"/>
                <w:szCs w:val="28"/>
              </w:rPr>
            </w:pPr>
            <w:r w:rsidRPr="00E67140">
              <w:rPr>
                <w:sz w:val="28"/>
                <w:szCs w:val="28"/>
              </w:rPr>
              <w:t>13</w:t>
            </w:r>
          </w:p>
        </w:tc>
        <w:tc>
          <w:tcPr>
            <w:tcW w:w="198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5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393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8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6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392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392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9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392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477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491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399" w:type="pct"/>
            <w:shd w:val="clear" w:color="auto" w:fill="FFFFFF"/>
            <w:vAlign w:val="center"/>
          </w:tcPr>
          <w:p w:rsidR="00BC33D1" w:rsidRPr="00E67140" w:rsidRDefault="00BC33D1" w:rsidP="006B1A73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</w:tbl>
    <w:p w:rsidR="00BC33D1" w:rsidRPr="00E67140" w:rsidRDefault="00BC33D1" w:rsidP="00BC33D1">
      <w:pPr>
        <w:ind w:firstLine="709"/>
        <w:jc w:val="both"/>
        <w:rPr>
          <w:sz w:val="28"/>
          <w:szCs w:val="28"/>
        </w:rPr>
      </w:pPr>
    </w:p>
    <w:p w:rsidR="00BC33D1" w:rsidRPr="00E67140" w:rsidRDefault="00BC33D1" w:rsidP="00BC33D1">
      <w:pPr>
        <w:ind w:firstLine="709"/>
        <w:jc w:val="both"/>
        <w:rPr>
          <w:sz w:val="28"/>
          <w:szCs w:val="28"/>
        </w:rPr>
      </w:pPr>
      <w:r w:rsidRPr="00E67140">
        <w:rPr>
          <w:sz w:val="28"/>
          <w:szCs w:val="28"/>
        </w:rPr>
        <w:t xml:space="preserve">В Приложении 8 приведены примеры построения плана поверхности участка, кровли, почвы залежи и </w:t>
      </w:r>
      <w:proofErr w:type="spellStart"/>
      <w:r w:rsidRPr="00E67140">
        <w:rPr>
          <w:sz w:val="28"/>
          <w:szCs w:val="28"/>
        </w:rPr>
        <w:t>изомощностей</w:t>
      </w:r>
      <w:proofErr w:type="spellEnd"/>
      <w:r w:rsidRPr="00E67140">
        <w:rPr>
          <w:sz w:val="28"/>
          <w:szCs w:val="28"/>
        </w:rPr>
        <w:t>.</w:t>
      </w:r>
    </w:p>
    <w:p w:rsidR="00BC33D1" w:rsidRPr="00E67140" w:rsidRDefault="00BC33D1" w:rsidP="00BC33D1">
      <w:pPr>
        <w:shd w:val="clear" w:color="auto" w:fill="FFFFFF"/>
        <w:spacing w:after="120"/>
        <w:ind w:firstLine="709"/>
        <w:jc w:val="center"/>
        <w:rPr>
          <w:b/>
          <w:color w:val="000000"/>
          <w:sz w:val="28"/>
          <w:szCs w:val="28"/>
        </w:rPr>
      </w:pPr>
    </w:p>
    <w:p w:rsidR="004A287A" w:rsidRDefault="004A287A"/>
    <w:sectPr w:rsidR="004A287A" w:rsidSect="004A28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BC33D1"/>
    <w:rsid w:val="004A287A"/>
    <w:rsid w:val="00BC33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33D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444</Words>
  <Characters>2533</Characters>
  <Application>Microsoft Office Word</Application>
  <DocSecurity>0</DocSecurity>
  <Lines>21</Lines>
  <Paragraphs>5</Paragraphs>
  <ScaleCrop>false</ScaleCrop>
  <Company>RePack by SPecialiST</Company>
  <LinksUpToDate>false</LinksUpToDate>
  <CharactersWithSpaces>2972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2020-03-19T13:04:00Z</dcterms:created>
  <dcterms:modified xsi:type="dcterms:W3CDTF">2020-03-19T13:04:00Z</dcterms:modified>
</cp:coreProperties>
</file>